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0B" w:rsidRPr="005652D2" w:rsidRDefault="000E7296" w:rsidP="000E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3/2017/GI-1</w:t>
      </w:r>
    </w:p>
    <w:p w:rsidR="000E7296" w:rsidRPr="005652D2" w:rsidRDefault="000E7296" w:rsidP="000E72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2D2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Mała infrastruktura jeziorowa</w:t>
      </w:r>
    </w:p>
    <w:p w:rsidR="000E7296" w:rsidRPr="005652D2" w:rsidRDefault="000E7296" w:rsidP="000E72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47 200,00</w:t>
      </w:r>
      <w:r w:rsidR="00342D7D"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0E7296" w:rsidRPr="005652D2" w:rsidRDefault="000E7296" w:rsidP="000E729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Stowarzyszenie Wędkarskie Jeziora </w:t>
      </w:r>
      <w:proofErr w:type="spellStart"/>
      <w:r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Linowskiego</w:t>
      </w:r>
      <w:proofErr w:type="spellEnd"/>
      <w:r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 Łęgajnach</w:t>
      </w:r>
    </w:p>
    <w:p w:rsidR="000E7296" w:rsidRPr="005652D2" w:rsidRDefault="004E72C9" w:rsidP="000E729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</w:t>
      </w:r>
      <w:r w:rsidR="000E7296"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7073EA"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Łęgajny, gm. Barczewo</w:t>
      </w:r>
    </w:p>
    <w:p w:rsidR="007073EA" w:rsidRPr="005652D2" w:rsidRDefault="0019039B" w:rsidP="002258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>Mała infrastruktura jeziorowa to projekt zrealizowany dzięki determinacji i z inicjatywy mieszkańców wsi Łęgajny</w:t>
      </w:r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 ramach projektu wybudowano pomost </w:t>
      </w:r>
      <w:proofErr w:type="spellStart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>spacerowo-obserwacyjno-wypoczynkowy</w:t>
      </w:r>
      <w:proofErr w:type="spellEnd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dwie kładki wędkarsko-obserwacyjne na jeziorze </w:t>
      </w:r>
      <w:proofErr w:type="spellStart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>Linowskim</w:t>
      </w:r>
      <w:proofErr w:type="spellEnd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Łęgajnach. W ten sposób powstało atrakcyjne miejsce turystyczno-rekreacyjne dla mieszkańców i turystów. Realizacja projektu stanowi dopełnienie dużego projektu "Centrum Aktywizacji Społecznej nad jeziorem </w:t>
      </w:r>
      <w:proofErr w:type="spellStart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>Linowskim</w:t>
      </w:r>
      <w:proofErr w:type="spellEnd"/>
      <w:r w:rsidR="00342D7D" w:rsidRPr="005652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Łęgajnach".  </w:t>
      </w:r>
    </w:p>
    <w:p w:rsidR="000E7296" w:rsidRPr="005652D2" w:rsidRDefault="000E7296" w:rsidP="000E72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2D2" w:rsidRDefault="005652D2" w:rsidP="000E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2D2">
        <w:rPr>
          <w:rFonts w:ascii="Times New Roman" w:hAnsi="Times New Roman" w:cs="Times New Roman"/>
          <w:sz w:val="24"/>
          <w:szCs w:val="24"/>
        </w:rPr>
        <w:t>3/2017/GI-14</w:t>
      </w:r>
    </w:p>
    <w:p w:rsidR="0099185F" w:rsidRPr="005652D2" w:rsidRDefault="0099185F" w:rsidP="009918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2D2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991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Anielski plac zabaw w Kaplitynach</w:t>
      </w:r>
    </w:p>
    <w:p w:rsidR="0099185F" w:rsidRPr="005652D2" w:rsidRDefault="0099185F" w:rsidP="009918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47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4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</w:t>
      </w:r>
      <w:r w:rsidRPr="00991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99185F" w:rsidRPr="005652D2" w:rsidRDefault="0099185F" w:rsidP="0099185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5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991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Gmina Barczewo</w:t>
      </w:r>
    </w:p>
    <w:p w:rsidR="0099185F" w:rsidRDefault="004E72C9" w:rsidP="0099185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</w:t>
      </w:r>
      <w:r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9185F"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91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Kaplityn</w:t>
      </w:r>
      <w:r w:rsidR="0099185F" w:rsidRPr="005652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y, gm. Barczewo</w:t>
      </w:r>
    </w:p>
    <w:p w:rsidR="00F33B92" w:rsidRDefault="00F33B92" w:rsidP="004C0E4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zadania była budowa infrastruktury rekreacyjnej </w:t>
      </w:r>
      <w:r w:rsidR="004C0E42">
        <w:rPr>
          <w:rFonts w:ascii="Times New Roman" w:hAnsi="Times New Roman" w:cs="Times New Roman"/>
          <w:sz w:val="24"/>
          <w:szCs w:val="24"/>
          <w:shd w:val="clear" w:color="auto" w:fill="FFFFFF"/>
        </w:rPr>
        <w:t>dostosowanej dla osób niepełnosprawnych we wsi tematycznej Kaplityny - "Wioska Sosnowych Aniołów"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 placu zabaw skorzystają zarówno okoliczni mieszkańcy, jak też turyści licznie odwiedzający </w:t>
      </w:r>
      <w:r w:rsidR="004C0E42">
        <w:rPr>
          <w:rFonts w:ascii="Times New Roman" w:hAnsi="Times New Roman" w:cs="Times New Roman"/>
          <w:sz w:val="24"/>
          <w:szCs w:val="24"/>
          <w:shd w:val="clear" w:color="auto" w:fill="FFFFFF"/>
        </w:rPr>
        <w:t>wieś Kaplityny. Zrealizowane zadanie będzie służyć zaspokojeniu potrzeb społeczności lokalnej, ale także spowoduje wzrost oferty turystycznej i atrakcyjności obszaru LGD.</w:t>
      </w:r>
    </w:p>
    <w:p w:rsidR="004C0E42" w:rsidRDefault="004C0E42" w:rsidP="004C0E4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ACB" w:rsidRPr="00200ACB" w:rsidRDefault="00200ACB" w:rsidP="0020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C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3/2017/GI-4</w:t>
      </w:r>
    </w:p>
    <w:p w:rsidR="00200ACB" w:rsidRPr="000F7A99" w:rsidRDefault="00200ACB" w:rsidP="00200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ACB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200A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Modernizacja, przebudowa istniejącego, ogólnodostępnego placu zabaw zlokalizowanego przy ul. Jerzego Burskiego w Pasymiu wraz z urządzeniem boiska do gry w piłkę nożną oraz strefy aktywizacji i integracji społecznej</w:t>
      </w:r>
    </w:p>
    <w:p w:rsidR="00200ACB" w:rsidRPr="000F7A99" w:rsidRDefault="00200ACB" w:rsidP="00200AC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47 499,</w:t>
      </w:r>
      <w:r w:rsidR="00FB2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A4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200ACB" w:rsidRPr="00FB2526" w:rsidRDefault="00200ACB" w:rsidP="00200AC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2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FB2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Ludowy Klub Sportowy "Błękitni" Pasym</w:t>
      </w:r>
    </w:p>
    <w:p w:rsidR="00200ACB" w:rsidRPr="00400D1A" w:rsidRDefault="004E72C9" w:rsidP="00200AC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0D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Miejscowość: Pasym</w:t>
      </w:r>
    </w:p>
    <w:p w:rsidR="00200ACB" w:rsidRDefault="00400D1A" w:rsidP="0020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D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tylko zmodernizowano znajdujące się na placu  urządzenia zabawowe przeznaczone dla najmłodszych, ale także </w:t>
      </w:r>
      <w:r w:rsidR="00110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wyposażono w urządzenia fitness przeznaczone dla wszystkich grup wiekowych oraz osób z ograniczoną mobilnością ruchową i niepełnosprawnością. Realizacja zadania to także urządzenie boiska do gry w piłkę nożną. </w:t>
      </w:r>
      <w:r w:rsidR="00AF39B5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Utworzono</w:t>
      </w:r>
      <w:r w:rsidR="00E75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strefę aktywizacji i integracji społecznej, gdzie zamontowano ławki oraz wyznaczono i przygotowano miejsce na ognisko. Projekt jest zachętą do aktywnego udziału w życiu osiedla.</w:t>
      </w:r>
    </w:p>
    <w:p w:rsidR="00A43A78" w:rsidRDefault="00A43A78" w:rsidP="00200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A78" w:rsidRPr="00200ACB" w:rsidRDefault="00A43A78" w:rsidP="00A43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C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3/2017/GI-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A43A78" w:rsidRPr="00A43A78" w:rsidRDefault="00A43A78" w:rsidP="00A43A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A78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A4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placu zabaw w miejscowości Sadowo</w:t>
      </w:r>
    </w:p>
    <w:p w:rsidR="00A43A78" w:rsidRPr="00A43A78" w:rsidRDefault="00A43A78" w:rsidP="00A43A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28 500,00 zł.</w:t>
      </w:r>
    </w:p>
    <w:p w:rsidR="00A43A78" w:rsidRPr="00A43A78" w:rsidRDefault="00A43A78" w:rsidP="00A43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3A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A4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Biskupiecki Klub Sportowy "Tęcza"</w:t>
      </w:r>
    </w:p>
    <w:p w:rsidR="00A43A78" w:rsidRDefault="00A43A78" w:rsidP="00A43A7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3A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Sadowo, gm. Biskupiec</w:t>
      </w:r>
    </w:p>
    <w:p w:rsidR="00A43A78" w:rsidRDefault="000213B0" w:rsidP="000213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Wybudowany plac zabaw jest uzupełnieniem istniejącej infrastruktury jaką jest świetlica wiejska, która jest miejscem spotkań mieszkańców sołectwa.  Poprzez realizację projektu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zwiększyła się atrakcyjność miejsca</w:t>
      </w:r>
      <w:r w:rsidR="003E5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poszerzyła się oferta rekreacyjno-turystyczna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Najmłodsi mieszkańcy zyskali swoją przestrzeń do bezpiecznej zabawy, ale miejsce to </w:t>
      </w:r>
      <w:r w:rsidR="00196E77">
        <w:rPr>
          <w:rFonts w:ascii="Times New Roman" w:hAnsi="Times New Roman" w:cs="Times New Roman"/>
          <w:sz w:val="24"/>
          <w:szCs w:val="24"/>
          <w:shd w:val="clear" w:color="auto" w:fill="FFFFFF"/>
        </w:rPr>
        <w:t>posłuży również do organizowania wypoczynku całych rodzin, a także podniesie jakość życia społeczności lokalnej.</w:t>
      </w:r>
    </w:p>
    <w:p w:rsidR="005363D1" w:rsidRDefault="005363D1" w:rsidP="000213B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3D1" w:rsidRPr="00200ACB" w:rsidRDefault="005363D1" w:rsidP="00E2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C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3/2017/GI-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</w:p>
    <w:p w:rsidR="00E21F98" w:rsidRPr="00C06037" w:rsidRDefault="005363D1" w:rsidP="00E21F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037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E21F98"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wiaty rekreacyjnej w miejscowości Nowa Wieś</w:t>
      </w:r>
    </w:p>
    <w:p w:rsidR="005363D1" w:rsidRPr="00C06037" w:rsidRDefault="005363D1" w:rsidP="00E21F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E21F98"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1F98"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5363D1" w:rsidRPr="00C06037" w:rsidRDefault="005363D1" w:rsidP="00E21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6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E21F98" w:rsidRPr="00C06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Ochotnicza Straż Pożarna w Nowej Wsi</w:t>
      </w:r>
    </w:p>
    <w:p w:rsidR="005363D1" w:rsidRDefault="005363D1" w:rsidP="00E21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6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BE29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Nowa Wieś, gm. Purda</w:t>
      </w:r>
    </w:p>
    <w:p w:rsidR="00DB5BFE" w:rsidRPr="009B708B" w:rsidRDefault="009B708B" w:rsidP="00E21F9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Zadanie polegało na budowie wiaty drewnianej o pow. 33m</w:t>
      </w:r>
      <w:r w:rsidRPr="009B708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utwardzonym podłożem z kostki brukowej i podjazdem dla osób niepełnosprawnych. </w:t>
      </w:r>
      <w:r w:rsidR="004A6609">
        <w:rPr>
          <w:rFonts w:ascii="Times New Roman" w:hAnsi="Times New Roman" w:cs="Times New Roman"/>
          <w:sz w:val="24"/>
          <w:szCs w:val="24"/>
          <w:shd w:val="clear" w:color="auto" w:fill="FFFFFF"/>
        </w:rPr>
        <w:t>Wiata usytuowana na wiejskim placu gier i zabaw w Nowej Wsi, została wyposażona w palenisko wraz z grillem oraz ławki.</w:t>
      </w:r>
      <w:r w:rsidR="006B2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otoczeniu wiaty znajduje się świetlica wiejska, plac zabaw, boisko o nawierzchni sztucznej, boisko o nawierzchni trawiastej oraz bieżnia i parking. Wiata jest więc doskonałym uzupełnieniem oferty spędzenia wolnego czasu zarówno przez lokalnych mieszkańców, jak też osoby przyjezdne.</w:t>
      </w:r>
      <w:r w:rsidR="004A6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3A78" w:rsidRPr="00A43A78" w:rsidRDefault="00A43A78" w:rsidP="00E2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827" w:rsidRPr="00200ACB" w:rsidRDefault="00852827" w:rsidP="0085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C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3/2017/GI-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852827" w:rsidRPr="00852827" w:rsidRDefault="00852827" w:rsidP="008528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037">
        <w:rPr>
          <w:rFonts w:ascii="Times New Roman" w:hAnsi="Times New Roman" w:cs="Times New Roman"/>
          <w:b/>
          <w:sz w:val="24"/>
          <w:szCs w:val="24"/>
        </w:rPr>
        <w:t>Tytuł</w:t>
      </w:r>
      <w:r w:rsidRPr="00852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Modernizacja, przebudowa, aktualizacja i oznakowanie szlaków turystycznych w gminie Barczewo</w:t>
      </w:r>
    </w:p>
    <w:p w:rsidR="00852827" w:rsidRPr="00852827" w:rsidRDefault="00852827" w:rsidP="008528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47 4</w:t>
      </w:r>
      <w:r w:rsidR="00186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86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852827" w:rsidRPr="00852827" w:rsidRDefault="00852827" w:rsidP="0085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852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Lokalna Grupa Rybacka Pojezierze Olsztyńskie</w:t>
      </w:r>
    </w:p>
    <w:p w:rsidR="00A16A90" w:rsidRDefault="00852827" w:rsidP="0085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6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gm. Barczewo</w:t>
      </w:r>
    </w:p>
    <w:p w:rsidR="006E282F" w:rsidRPr="006E282F" w:rsidRDefault="006E282F" w:rsidP="0085282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obejmuje</w:t>
      </w:r>
      <w:r w:rsidR="00CD3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wytyczenie i oznakowanie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122,4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szlaków rowerowych oraz 41,4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szlaków pieszych. Na szlakach umieszczono 104 drogowskazy i 14 tablic z mapami sieci szlaków oraz 800 znaków na drzewach lub słupkach.</w:t>
      </w:r>
      <w:r w:rsidR="00421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Uporządkowanie i oznakowanie szlaków na terenie gminy Barczewo pozwoliło na uregulowanie ruchu turystyczno-rekreacyjnego, szczególnie na obszarach leśnych i chronionych. Wytyczenie i oznakowanie takich szlaków pozwoliło na zaspokojenie zgłaszanych przez lokalne społeczności potrzeb mieszkańców.</w:t>
      </w:r>
    </w:p>
    <w:p w:rsidR="00B30F6B" w:rsidRDefault="00B30F6B" w:rsidP="0085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0F6B" w:rsidRPr="00200ACB" w:rsidRDefault="00B30F6B" w:rsidP="00B3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ACB">
        <w:rPr>
          <w:rFonts w:ascii="Times New Roman" w:eastAsia="Times New Roman" w:hAnsi="Times New Roman" w:cs="Times New Roman"/>
          <w:sz w:val="24"/>
          <w:szCs w:val="24"/>
          <w:lang w:eastAsia="pl-PL"/>
        </w:rPr>
        <w:t>3/2017/GI-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B30F6B" w:rsidRPr="00852827" w:rsidRDefault="00B30F6B" w:rsidP="00B30F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037">
        <w:rPr>
          <w:rFonts w:ascii="Times New Roman" w:hAnsi="Times New Roman" w:cs="Times New Roman"/>
          <w:b/>
          <w:sz w:val="24"/>
          <w:szCs w:val="24"/>
        </w:rPr>
        <w:t>Tytuł</w:t>
      </w:r>
      <w:r w:rsidRPr="008528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52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Modernizacja, przebudowa, aktualizacja i oznakowanie szlaków turystycznych w gminie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Olsztynek</w:t>
      </w:r>
    </w:p>
    <w:p w:rsidR="00B30F6B" w:rsidRPr="00852827" w:rsidRDefault="00B30F6B" w:rsidP="00B30F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Pr="00B30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B0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B0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976</w:t>
      </w:r>
      <w:r w:rsidRPr="00B30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B0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B30F6B" w:rsidRPr="00852827" w:rsidRDefault="00B30F6B" w:rsidP="00B30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852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Lokalna Grupa Rybacka Pojezierze Olsztyńskie</w:t>
      </w:r>
    </w:p>
    <w:p w:rsidR="00B30F6B" w:rsidRPr="00F33B92" w:rsidRDefault="00B30F6B" w:rsidP="00B30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0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gm. </w:t>
      </w:r>
      <w:r w:rsidR="00FC41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Olsztynek</w:t>
      </w:r>
    </w:p>
    <w:p w:rsidR="00B30F6B" w:rsidRPr="00F33B92" w:rsidRDefault="00655542" w:rsidP="0085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obejmuje</w:t>
      </w:r>
      <w:r w:rsidR="00CD3E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wytyczenie i oznakowanie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szlaków rowerowych, na których umieszczono 74 drogowskazy i 14 tablic z mapami sieci szlaków oraz 900 znaków na drzewach lub słupkach. Uporządkowanie i oznakowanie szlaków na terenie gminy Olsztynek pozwoliło na uregulowanie ruchu turystyczno-rekreacyjnego, szczególnie na obszarach leśnych i chronionych. Wytyczenie i oznakowanie takich szlaków pozwoliło na zaspokojenie zgłaszanych przez lokalne społeczności potrzeb mieszkańców.</w:t>
      </w:r>
    </w:p>
    <w:sectPr w:rsidR="00B30F6B" w:rsidRPr="00F33B92" w:rsidSect="001A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7296"/>
    <w:rsid w:val="000213B0"/>
    <w:rsid w:val="000B02D0"/>
    <w:rsid w:val="000E7296"/>
    <w:rsid w:val="000F7A99"/>
    <w:rsid w:val="00110312"/>
    <w:rsid w:val="00151DA7"/>
    <w:rsid w:val="00186BE2"/>
    <w:rsid w:val="0019039B"/>
    <w:rsid w:val="00196E77"/>
    <w:rsid w:val="001A730B"/>
    <w:rsid w:val="00200ACB"/>
    <w:rsid w:val="002014EE"/>
    <w:rsid w:val="002258CC"/>
    <w:rsid w:val="00342D7D"/>
    <w:rsid w:val="003E57A4"/>
    <w:rsid w:val="003F259B"/>
    <w:rsid w:val="003F4AE5"/>
    <w:rsid w:val="00400D1A"/>
    <w:rsid w:val="004210C0"/>
    <w:rsid w:val="00474269"/>
    <w:rsid w:val="004A6609"/>
    <w:rsid w:val="004C0E42"/>
    <w:rsid w:val="004E72C9"/>
    <w:rsid w:val="005363D1"/>
    <w:rsid w:val="005652D2"/>
    <w:rsid w:val="00655542"/>
    <w:rsid w:val="006B23F7"/>
    <w:rsid w:val="006E282F"/>
    <w:rsid w:val="007073EA"/>
    <w:rsid w:val="00852827"/>
    <w:rsid w:val="0099185F"/>
    <w:rsid w:val="0099692A"/>
    <w:rsid w:val="009B708B"/>
    <w:rsid w:val="009E553E"/>
    <w:rsid w:val="00A16A90"/>
    <w:rsid w:val="00A43A78"/>
    <w:rsid w:val="00AF39B5"/>
    <w:rsid w:val="00B30F6B"/>
    <w:rsid w:val="00BE29EB"/>
    <w:rsid w:val="00C06037"/>
    <w:rsid w:val="00CD3E87"/>
    <w:rsid w:val="00D42C00"/>
    <w:rsid w:val="00DB5BFE"/>
    <w:rsid w:val="00DF5392"/>
    <w:rsid w:val="00E21F98"/>
    <w:rsid w:val="00E75CF5"/>
    <w:rsid w:val="00F33B92"/>
    <w:rsid w:val="00FB2526"/>
    <w:rsid w:val="00FC41C6"/>
    <w:rsid w:val="00FE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PW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LGDSPW</dc:creator>
  <cp:keywords/>
  <dc:description/>
  <cp:lastModifiedBy>LGDSPW</cp:lastModifiedBy>
  <cp:revision>44</cp:revision>
  <dcterms:created xsi:type="dcterms:W3CDTF">2019-12-09T11:53:00Z</dcterms:created>
  <dcterms:modified xsi:type="dcterms:W3CDTF">2020-01-22T08:38:00Z</dcterms:modified>
</cp:coreProperties>
</file>