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142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ind w:right="142" w:hang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KARTA ZGŁOSZENIA WYSTAWCY</w:t>
      </w:r>
    </w:p>
    <w:p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ListParagraph"/>
        <w:spacing w:lineRule="auto" w:line="480" w:before="0" w:after="283"/>
        <w:ind w:left="0" w:hanging="0"/>
        <w:rPr/>
      </w:pPr>
      <w:r>
        <w:rPr>
          <w:sz w:val="20"/>
          <w:szCs w:val="20"/>
        </w:rPr>
        <w:t>Imię  i nazwisko / nazwa firmy . . . . . . . . . . . . . . . . . . . . . . . . . . . . . . . . . . . . . . . . . . . . . . . . . . . . . . . . . . . . . . . . . . . . . . . . . . . . .</w:t>
      </w:r>
    </w:p>
    <w:p>
      <w:pPr>
        <w:pStyle w:val="ListParagraph"/>
        <w:spacing w:lineRule="auto" w:line="600" w:before="0" w:after="283"/>
        <w:ind w:left="0" w:hanging="0"/>
        <w:rPr/>
      </w:pPr>
      <w:r>
        <w:rPr>
          <w:sz w:val="20"/>
          <w:szCs w:val="20"/>
        </w:rPr>
        <w:t>Adres zamieszkania / siedziby . . . . . . . . . . . . . . . . . . . . . . . . . . . . . . . . . . . . . . . . . . . . . . . . . . . . . . . . . . . . . . . . . . . . . . . . . . . . . .</w:t>
      </w:r>
    </w:p>
    <w:p>
      <w:pPr>
        <w:pStyle w:val="ListParagraph"/>
        <w:spacing w:lineRule="auto" w:line="480" w:before="0" w:after="283"/>
        <w:ind w:left="0" w:hanging="0"/>
        <w:rPr/>
      </w:pPr>
      <w:r>
        <w:rPr>
          <w:sz w:val="20"/>
          <w:szCs w:val="20"/>
        </w:rPr>
        <w:t xml:space="preserve">Telefon kontaktowy   . . . . . . . . . . . . .  . . . . . . . . . . . . .    e-mail  . . . . . . . .  . . . . . . . . . . . . . . . . . . . . . . . . . . . . .  . . . . . . . . . . . . . </w:t>
      </w:r>
    </w:p>
    <w:p>
      <w:pPr>
        <w:pStyle w:val="ListParagraph"/>
        <w:spacing w:lineRule="auto" w:line="480" w:before="0" w:after="283"/>
        <w:ind w:left="0" w:hanging="0"/>
        <w:rPr/>
      </w:pPr>
      <w:r>
        <w:rPr>
          <w:sz w:val="20"/>
          <w:szCs w:val="20"/>
        </w:rPr>
        <w:t>Uprawiana dziedzina rzemiosła . . . . . . . . . . . . . . . . . . . . . . . . . . . . . . . . . . . . . . . . . .. . . . . . . . . . . . . . . . . . . . . . . . . . . . . . . . . . . .</w:t>
      </w:r>
    </w:p>
    <w:p>
      <w:pPr>
        <w:pStyle w:val="ListParagraph"/>
        <w:spacing w:lineRule="auto" w:line="480" w:before="0" w:after="283"/>
        <w:ind w:left="0" w:hanging="0"/>
        <w:rPr/>
      </w:pPr>
      <w:r>
        <w:rPr>
          <w:sz w:val="20"/>
          <w:szCs w:val="20"/>
        </w:rPr>
        <w:t>Oferowane produkty  . . . . . . . . . . . . . . . . . . . . . . . . . . . . . . . . . . . . . . . . . .. . . . . . . . . . . . . . . . . . . . . . . . . . . . . . . . . . . . . . . . . . . . .</w:t>
        <w:br/>
        <w:t xml:space="preserve">               . . . . . . . . . . . . . . . . . . . . . . . . . . . . . . . . . . . . . . . . . . . . . . . . . . . . . . . . . . . . . . . . . . . . . . . . . . . . . . . . . . . . . . . .  . . . . . . . . </w:t>
        <w:br/>
        <w:t xml:space="preserve">               . . . . . . . . . . . . . . . . . . . . . . . . . . . . . . . . . . . . . . . . . . . . . . . . . . . . . . . . . . . . . . . . . . . . . . . . . . . . . . . . . . . . . . . . . . . . . . . . . </w:t>
      </w:r>
    </w:p>
    <w:p>
      <w:pPr>
        <w:pStyle w:val="ListParagraph"/>
        <w:spacing w:lineRule="auto" w:line="480" w:before="0" w:after="283"/>
        <w:ind w:left="0" w:hanging="0"/>
        <w:rPr>
          <w:rFonts w:ascii="Georgia" w:hAnsi="Georgia"/>
          <w:sz w:val="20"/>
          <w:szCs w:val="20"/>
        </w:rPr>
      </w:pPr>
      <w:r>
        <w:rPr>
          <w:sz w:val="20"/>
          <w:szCs w:val="20"/>
        </w:rPr>
        <w:t>Pokaz  rzemiosła     TAK /  NIE  (niewłaściwe skreślić).</w:t>
      </w:r>
    </w:p>
    <w:p>
      <w:pPr>
        <w:pStyle w:val="ListParagraph"/>
        <w:spacing w:lineRule="auto" w:line="480" w:before="0" w:after="283"/>
        <w:ind w:left="0" w:hanging="0"/>
        <w:rPr>
          <w:rFonts w:ascii="Georgia" w:hAnsi="Georgia"/>
          <w:sz w:val="20"/>
          <w:szCs w:val="20"/>
        </w:rPr>
      </w:pPr>
      <w:r>
        <w:rPr>
          <w:sz w:val="20"/>
          <w:szCs w:val="20"/>
        </w:rPr>
        <w:t>Powierzchnia potrzebna na stoisko w metrach kw.  . . . . . . . . . . . . . . . . . . . . . . . . . . . . . . . . . . . . . . . . . . . . .</w:t>
      </w:r>
    </w:p>
    <w:p>
      <w:pPr>
        <w:pStyle w:val="ListParagraph"/>
        <w:spacing w:lineRule="auto" w:line="240" w:before="100" w:after="100"/>
        <w:jc w:val="center"/>
        <w:rPr/>
      </w:pPr>
      <w:r>
        <w:rPr>
          <w:b/>
          <w:sz w:val="20"/>
          <w:szCs w:val="20"/>
        </w:rPr>
        <w:t>Pisemne zgłoszenia przyjmujemy do 28 czerwca 2019 r.</w:t>
      </w:r>
    </w:p>
    <w:p>
      <w:pPr>
        <w:pStyle w:val="ListParagraph"/>
        <w:spacing w:lineRule="auto" w:line="240" w:before="0" w:after="57"/>
        <w:ind w:left="15" w:hanging="0"/>
        <w:jc w:val="both"/>
        <w:rPr/>
      </w:pPr>
      <w:r>
        <w:rPr>
          <w:sz w:val="19"/>
          <w:szCs w:val="19"/>
        </w:rPr>
        <w:t xml:space="preserve">Wypełnioną kartę prosimy </w:t>
      </w:r>
      <w:bookmarkStart w:id="0" w:name="__DdeLink__142_2620597669"/>
      <w:r>
        <w:rPr>
          <w:sz w:val="19"/>
          <w:szCs w:val="19"/>
        </w:rPr>
        <w:t xml:space="preserve">przesłać e-mailem lub poczta tradycyjną: e-mail </w:t>
      </w:r>
      <w:hyperlink r:id="rId2">
        <w:r>
          <w:rPr>
            <w:rStyle w:val="Czeinternetowe"/>
            <w:sz w:val="19"/>
            <w:szCs w:val="19"/>
          </w:rPr>
          <w:t>lgd@poludniowawarmia.pl</w:t>
        </w:r>
      </w:hyperlink>
      <w:r>
        <w:rPr>
          <w:sz w:val="19"/>
          <w:szCs w:val="19"/>
        </w:rPr>
        <w:t xml:space="preserve"> (Lokalna Grupa Działania Stowarzyszenie „Południowa Warmia”, </w:t>
      </w:r>
      <w:r>
        <w:rPr>
          <w:color w:val="000000"/>
          <w:sz w:val="19"/>
          <w:szCs w:val="19"/>
        </w:rPr>
        <w:t xml:space="preserve">Łajsy 3, 11-036 Gietrzwałd) albo GOK Purda: </w:t>
      </w:r>
      <w:hyperlink r:id="rId3">
        <w:r>
          <w:rPr>
            <w:rStyle w:val="Czeinternetowe"/>
            <w:color w:val="000000"/>
            <w:sz w:val="19"/>
            <w:szCs w:val="19"/>
          </w:rPr>
          <w:t>m.moszczynska@gokpurda.pl</w:t>
        </w:r>
      </w:hyperlink>
      <w:r>
        <w:rPr>
          <w:color w:val="000000"/>
          <w:sz w:val="19"/>
          <w:szCs w:val="19"/>
        </w:rPr>
        <w:t xml:space="preserve"> (Gminny Ośrodek Kultury w Purdzie, 11-030 Purda 12A).</w:t>
      </w:r>
      <w:bookmarkEnd w:id="0"/>
    </w:p>
    <w:p>
      <w:pPr>
        <w:pStyle w:val="ListParagraph"/>
        <w:spacing w:lineRule="auto" w:line="240" w:before="0" w:after="57"/>
        <w:ind w:left="15" w:hanging="0"/>
        <w:jc w:val="both"/>
        <w:rPr/>
      </w:pPr>
      <w:r>
        <w:rPr>
          <w:sz w:val="19"/>
          <w:szCs w:val="19"/>
        </w:rPr>
        <w:t xml:space="preserve">Wyrażam zgodę na przetwarzanie moich danych osobowych – wizerunku w celach dokumentacji i promocji XII Kiermasu. </w:t>
      </w:r>
      <w:r>
        <w:rPr>
          <w:color w:val="000000"/>
          <w:sz w:val="19"/>
          <w:szCs w:val="19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1, sprostowanie Dz.Urz.UE.L 2018 Nr 127, poz. 2) – dalej RODO – informujemy, że administratorem Państwa danych przetwarzanych w ramach organizacji XII Warmińskiego Kiermasu Tradycji, Dialogu, Zabawy jest Lokalna Grupa Działania Stowarz</w:t>
      </w:r>
      <w:r>
        <w:rPr>
          <w:color w:val="000000"/>
          <w:sz w:val="19"/>
          <w:szCs w:val="19"/>
        </w:rPr>
        <w:t>y</w:t>
      </w:r>
      <w:r>
        <w:rPr>
          <w:color w:val="000000"/>
          <w:sz w:val="19"/>
          <w:szCs w:val="19"/>
        </w:rPr>
        <w:t>szenie „Południowa Warmia” – jako współorganizator Kiermasu. Siedziba: ul. Mickiewicza 40, 11-010 Barczewo, NIP 739-36-37-607, REGON: 280221505, KRS: 0000283938. Kontakt i korespondencja: Łajsy 3, 11-036 Gietrzwałd, tel.</w:t>
      </w:r>
      <w:bookmarkStart w:id="1" w:name="_GoBack"/>
      <w:bookmarkEnd w:id="1"/>
      <w:r>
        <w:rPr>
          <w:color w:val="000000"/>
          <w:sz w:val="19"/>
          <w:szCs w:val="19"/>
        </w:rPr>
        <w:t xml:space="preserve"> 89 672 96 43 , e-mail: </w:t>
      </w:r>
      <w:hyperlink r:id="rId4">
        <w:r>
          <w:rPr>
            <w:rStyle w:val="Czeinternetowe"/>
            <w:color w:val="000000"/>
            <w:sz w:val="19"/>
            <w:szCs w:val="19"/>
          </w:rPr>
          <w:t>lgd@poludniowawarmia.pl</w:t>
        </w:r>
      </w:hyperlink>
      <w:r>
        <w:rPr>
          <w:color w:val="000000"/>
          <w:sz w:val="19"/>
          <w:szCs w:val="19"/>
        </w:rPr>
        <w:t xml:space="preserve"> . Państwa dane osobowe będą przetwarzane w celu organizacji wydarzenia - XII Warmińskiego Kiermasu Tradycji, Dialogu, Zabawy .</w:t>
      </w:r>
      <w:r>
        <w:rPr>
          <w:sz w:val="19"/>
          <w:szCs w:val="19"/>
        </w:rPr>
        <w:t xml:space="preserve"> </w:t>
      </w:r>
    </w:p>
    <w:p>
      <w:pPr>
        <w:pStyle w:val="Normal"/>
        <w:spacing w:before="0" w:after="57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</w:r>
    </w:p>
    <w:p>
      <w:pPr>
        <w:pStyle w:val="ListParagraph"/>
        <w:spacing w:lineRule="auto" w:line="240" w:before="0" w:after="57"/>
        <w:ind w:left="0" w:hanging="0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Oświadczam, że zapoznałem/am się z Regulaminem Kiermasu.</w:t>
      </w:r>
    </w:p>
    <w:p>
      <w:pPr>
        <w:pStyle w:val="ListParagraph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240" w:before="0" w:after="200"/>
        <w:ind w:left="0" w:hanging="0"/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Data …………………………………                                                                        Podpis …………………………………………….</w:t>
      </w:r>
    </w:p>
    <w:sectPr>
      <w:headerReference w:type="default" r:id="rId5"/>
      <w:type w:val="nextPage"/>
      <w:pgSz w:w="11906" w:h="16838"/>
      <w:pgMar w:left="851" w:right="706" w:header="902" w:top="1134" w:footer="0" w:bottom="1191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right" w:pos="9072" w:leader="none"/>
      </w:tabs>
      <w:spacing w:lineRule="auto" w:line="360"/>
      <w:ind w:left="57" w:hanging="0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-57150</wp:posOffset>
          </wp:positionH>
          <wp:positionV relativeFrom="paragraph">
            <wp:posOffset>-145415</wp:posOffset>
          </wp:positionV>
          <wp:extent cx="1146175" cy="916940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800000"/>
        <w:szCs w:val="24"/>
      </w:rPr>
      <w:t xml:space="preserve"> </w:t>
    </w:r>
    <w:hyperlink r:id="rId2">
      <w:r>
        <w:rPr>
          <w:rStyle w:val="Czeinternetowe"/>
          <w:rFonts w:ascii="Calibri" w:hAnsi="Calibri"/>
          <w:color w:val="800000"/>
          <w:szCs w:val="24"/>
        </w:rPr>
        <w:t>www.kiermas.pl</w:t>
      </w:r>
    </w:hyperlink>
  </w:p>
  <w:p>
    <w:pPr>
      <w:pStyle w:val="Standard"/>
      <w:tabs>
        <w:tab w:val="clear" w:pos="708"/>
        <w:tab w:val="left" w:pos="7761" w:leader="none"/>
        <w:tab w:val="center" w:pos="7797" w:leader="none"/>
        <w:tab w:val="right" w:pos="12333" w:leader="none"/>
      </w:tabs>
      <w:spacing w:lineRule="auto" w:line="360"/>
      <w:jc w:val="center"/>
      <w:rPr/>
    </w:pPr>
    <w:r>
      <w:rPr>
        <w:rFonts w:ascii="Georgia" w:hAnsi="Georgia"/>
        <w:b/>
        <w:smallCaps/>
        <w:color w:val="800000"/>
        <w:sz w:val="26"/>
      </w:rPr>
      <w:t xml:space="preserve"> </w:t>
    </w:r>
    <w:r>
      <w:rPr>
        <w:rFonts w:ascii="Calibri" w:hAnsi="Calibri"/>
        <w:b/>
        <w:smallCaps/>
        <w:color w:val="800000"/>
        <w:sz w:val="26"/>
      </w:rPr>
      <w:t>XII Warmiński Kiermas Tradycji • Dialogu • Zabawy</w:t>
    </w:r>
  </w:p>
  <w:p>
    <w:pPr>
      <w:pStyle w:val="Standard"/>
      <w:tabs>
        <w:tab w:val="clear" w:pos="708"/>
        <w:tab w:val="right" w:pos="12332" w:leader="none"/>
      </w:tabs>
      <w:spacing w:lineRule="auto" w:line="276"/>
      <w:jc w:val="center"/>
      <w:rPr>
        <w:rFonts w:ascii="Calibri" w:hAnsi="Calibri"/>
        <w:b/>
        <w:b/>
        <w:bCs/>
        <w:sz w:val="22"/>
        <w:szCs w:val="22"/>
      </w:rPr>
    </w:pPr>
    <w:r>
      <w:rPr>
        <w:rFonts w:ascii="Calibri" w:hAnsi="Calibri"/>
        <w:b/>
        <w:bCs/>
        <w:color w:val="800000"/>
        <w:sz w:val="22"/>
        <w:szCs w:val="22"/>
      </w:rPr>
      <w:t xml:space="preserve">Bałdy  </w:t>
    </w:r>
    <w:r>
      <w:rPr>
        <w:rFonts w:ascii="Calibri" w:hAnsi="Calibri"/>
        <w:b/>
        <w:bCs/>
        <w:smallCaps/>
        <w:color w:val="800000"/>
        <w:sz w:val="22"/>
        <w:szCs w:val="22"/>
      </w:rPr>
      <w:t>•</w:t>
    </w:r>
    <w:r>
      <w:rPr>
        <w:rFonts w:ascii="Calibri" w:hAnsi="Calibri"/>
        <w:b/>
        <w:bCs/>
        <w:color w:val="800000"/>
        <w:sz w:val="22"/>
        <w:szCs w:val="22"/>
      </w:rPr>
      <w:t xml:space="preserve"> Gmina Purda</w:t>
    </w:r>
  </w:p>
  <w:p>
    <w:pPr>
      <w:pStyle w:val="Standard"/>
      <w:tabs>
        <w:tab w:val="clear" w:pos="708"/>
        <w:tab w:val="left" w:pos="7760" w:leader="none"/>
        <w:tab w:val="center" w:pos="7796" w:leader="none"/>
        <w:tab w:val="right" w:pos="12332" w:leader="none"/>
      </w:tabs>
      <w:spacing w:lineRule="auto" w:line="276"/>
      <w:ind w:left="3260" w:hanging="0"/>
      <w:rPr>
        <w:color w:val="800000"/>
        <w:sz w:val="18"/>
      </w:rPr>
    </w:pPr>
    <w:r>
      <w:rPr>
        <w:color w:val="800000"/>
        <w:sz w:val="18"/>
      </w:rPr>
    </w:r>
  </w:p>
</w:hdr>
</file>

<file path=word/settings.xml><?xml version="1.0" encoding="utf-8"?>
<w:settings xmlns:w="http://schemas.openxmlformats.org/wordprocessingml/2006/main">
  <w:zoom w:percent="159"/>
  <w:defaultTabStop w:val="708"/>
  <w:autoHyphenation w:val="false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Textbody"/>
    <w:qFormat/>
    <w:pPr>
      <w:keepNext w:val="true"/>
      <w:widowControl w:val="false"/>
      <w:pBdr>
        <w:left w:val="single" w:sz="4" w:space="4" w:color="000001"/>
      </w:pBdr>
      <w:outlineLvl w:val="0"/>
    </w:pPr>
    <w:rPr>
      <w:b/>
    </w:rPr>
  </w:style>
  <w:style w:type="paragraph" w:styleId="Nagwek2">
    <w:name w:val="Heading 2"/>
    <w:basedOn w:val="Normal"/>
    <w:next w:val="Textbody"/>
    <w:qFormat/>
    <w:pPr>
      <w:keepNext w:val="true"/>
      <w:widowControl w:val="false"/>
      <w:jc w:val="center"/>
      <w:outlineLvl w:val="1"/>
    </w:pPr>
    <w:rPr>
      <w:rFonts w:ascii="Arial" w:hAnsi="Arial"/>
      <w:color w:val="008000"/>
      <w:sz w:val="40"/>
    </w:rPr>
  </w:style>
  <w:style w:type="paragraph" w:styleId="Nagwek3">
    <w:name w:val="Heading 3"/>
    <w:basedOn w:val="Normal"/>
    <w:next w:val="Textbody"/>
    <w:qFormat/>
    <w:pPr>
      <w:keepNext w:val="true"/>
      <w:widowControl w:val="false"/>
      <w:ind w:left="709" w:right="954" w:hanging="0"/>
      <w:jc w:val="both"/>
      <w:outlineLvl w:val="2"/>
    </w:pPr>
    <w:rPr>
      <w:b/>
      <w:sz w:val="26"/>
    </w:rPr>
  </w:style>
  <w:style w:type="paragraph" w:styleId="Nagwek4">
    <w:name w:val="Heading 4"/>
    <w:basedOn w:val="Normal"/>
    <w:next w:val="Textbody"/>
    <w:qFormat/>
    <w:pPr>
      <w:keepNext w:val="true"/>
      <w:widowControl w:val="false"/>
      <w:jc w:val="center"/>
      <w:outlineLvl w:val="3"/>
    </w:pPr>
    <w:rPr>
      <w:b/>
    </w:rPr>
  </w:style>
  <w:style w:type="paragraph" w:styleId="Nagwek5">
    <w:name w:val="Heading 5"/>
    <w:basedOn w:val="Normal"/>
    <w:next w:val="Textbody"/>
    <w:qFormat/>
    <w:pPr>
      <w:keepNext w:val="true"/>
      <w:widowControl w:val="false"/>
      <w:ind w:left="6660" w:hanging="0"/>
      <w:outlineLvl w:val="4"/>
    </w:pPr>
    <w:rPr>
      <w:b/>
      <w:sz w:val="28"/>
    </w:rPr>
  </w:style>
  <w:style w:type="paragraph" w:styleId="Nagwek6">
    <w:name w:val="Heading 6"/>
    <w:basedOn w:val="Normal"/>
    <w:next w:val="Textbody"/>
    <w:qFormat/>
    <w:pPr>
      <w:keepNext w:val="true"/>
      <w:widowControl w:val="false"/>
      <w:ind w:left="6677" w:hanging="0"/>
      <w:outlineLvl w:val="5"/>
    </w:pPr>
    <w:rPr>
      <w:b/>
      <w:sz w:val="28"/>
    </w:rPr>
  </w:style>
  <w:style w:type="paragraph" w:styleId="Nagwek7">
    <w:name w:val="Heading 7"/>
    <w:basedOn w:val="Normal"/>
    <w:next w:val="Textbody"/>
    <w:qFormat/>
    <w:pPr>
      <w:keepNext w:val="true"/>
      <w:widowControl w:val="false"/>
      <w:ind w:left="6019" w:hanging="0"/>
      <w:outlineLvl w:val="6"/>
    </w:pPr>
    <w:rPr>
      <w:b/>
      <w:sz w:val="28"/>
    </w:rPr>
  </w:style>
  <w:style w:type="paragraph" w:styleId="Nagwek8">
    <w:name w:val="Heading 8"/>
    <w:basedOn w:val="Normal"/>
    <w:next w:val="Textbody"/>
    <w:qFormat/>
    <w:pPr>
      <w:keepNext w:val="true"/>
      <w:widowControl w:val="false"/>
      <w:ind w:left="5580" w:hanging="0"/>
      <w:outlineLvl w:val="7"/>
    </w:pPr>
    <w:rPr>
      <w:b/>
    </w:rPr>
  </w:style>
  <w:style w:type="paragraph" w:styleId="Nagwek9">
    <w:name w:val="Heading 9"/>
    <w:basedOn w:val="Normal"/>
    <w:next w:val="Textbody"/>
    <w:qFormat/>
    <w:pPr>
      <w:keepNext w:val="true"/>
      <w:widowControl w:val="false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Domylnaczcionkaakapitu2" w:customStyle="1">
    <w:name w:val="Domyślna czcionka akapitu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/>
    </w:rPr>
  </w:style>
  <w:style w:type="character" w:styleId="WW8Num5z0" w:customStyle="1">
    <w:name w:val="WW8Num5z0"/>
    <w:qFormat/>
    <w:rPr>
      <w:rFonts w:ascii="Symbol" w:hAnsi="Symbol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/>
    </w:rPr>
  </w:style>
  <w:style w:type="character" w:styleId="WW8Num5z3" w:customStyle="1">
    <w:name w:val="WW8Num5z3"/>
    <w:qFormat/>
    <w:rPr>
      <w:rFonts w:ascii="Symbol" w:hAnsi="Symbol"/>
    </w:rPr>
  </w:style>
  <w:style w:type="character" w:styleId="Domylnaczcionkaakapitu1" w:customStyle="1">
    <w:name w:val="Domyślna czcionka akapitu1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/>
  </w:style>
  <w:style w:type="character" w:styleId="WW8Num12z0" w:customStyle="1">
    <w:name w:val="WW8Num12z0"/>
    <w:qFormat/>
    <w:rPr>
      <w:rFonts w:ascii="Times New Roman" w:hAnsi="Times New Roman"/>
    </w:rPr>
  </w:style>
  <w:style w:type="character" w:styleId="WW8Num12z1" w:customStyle="1">
    <w:name w:val="WW8Num12z1"/>
    <w:qFormat/>
    <w:rPr>
      <w:rFonts w:ascii="Courier New" w:hAnsi="Courier New"/>
    </w:rPr>
  </w:style>
  <w:style w:type="character" w:styleId="WW8Num12z2" w:customStyle="1">
    <w:name w:val="WW8Num12z2"/>
    <w:qFormat/>
    <w:rPr>
      <w:rFonts w:ascii="Wingdings" w:hAnsi="Wingdings"/>
    </w:rPr>
  </w:style>
  <w:style w:type="character" w:styleId="WW8Num12z3" w:customStyle="1">
    <w:name w:val="WW8Num12z3"/>
    <w:qFormat/>
    <w:rPr>
      <w:rFonts w:ascii="Symbol" w:hAnsi="Symbol"/>
    </w:rPr>
  </w:style>
  <w:style w:type="character" w:styleId="WW8Num13z0" w:customStyle="1">
    <w:name w:val="WW8Num13z0"/>
    <w:qFormat/>
    <w:rPr>
      <w:rFonts w:ascii="Symbol" w:hAnsi="Symbol"/>
    </w:rPr>
  </w:style>
  <w:style w:type="character" w:styleId="WW8Num13z1" w:customStyle="1">
    <w:name w:val="WW8Num13z1"/>
    <w:qFormat/>
    <w:rPr>
      <w:rFonts w:ascii="Courier New" w:hAnsi="Courier New"/>
    </w:rPr>
  </w:style>
  <w:style w:type="character" w:styleId="WW8Num13z2" w:customStyle="1">
    <w:name w:val="WW8Num13z2"/>
    <w:qFormat/>
    <w:rPr>
      <w:rFonts w:ascii="Wingdings" w:hAnsi="Wingdings"/>
    </w:rPr>
  </w:style>
  <w:style w:type="character" w:styleId="WW8Num13z3" w:customStyle="1">
    <w:name w:val="WW8Num13z3"/>
    <w:qFormat/>
    <w:rPr>
      <w:rFonts w:ascii="Symbol" w:hAnsi="Symbol"/>
    </w:rPr>
  </w:style>
  <w:style w:type="character" w:styleId="WW8Num18z0" w:customStyle="1">
    <w:name w:val="WW8Num18z0"/>
    <w:qFormat/>
    <w:rPr>
      <w:rFonts w:ascii="Symbol" w:hAnsi="Symbol"/>
      <w:sz w:val="24"/>
    </w:rPr>
  </w:style>
  <w:style w:type="character" w:styleId="WW8Num18z1" w:customStyle="1">
    <w:name w:val="WW8Num18z1"/>
    <w:qFormat/>
    <w:rPr>
      <w:rFonts w:ascii="Courier New" w:hAnsi="Courier New"/>
    </w:rPr>
  </w:style>
  <w:style w:type="character" w:styleId="WW8Num18z2" w:customStyle="1">
    <w:name w:val="WW8Num18z2"/>
    <w:qFormat/>
    <w:rPr>
      <w:rFonts w:ascii="Wingdings" w:hAnsi="Wingdings"/>
    </w:rPr>
  </w:style>
  <w:style w:type="character" w:styleId="WW8Num18z3" w:customStyle="1">
    <w:name w:val="WW8Num18z3"/>
    <w:qFormat/>
    <w:rPr>
      <w:rFonts w:ascii="Symbol" w:hAnsi="Symbol"/>
    </w:rPr>
  </w:style>
  <w:style w:type="character" w:styleId="WW8Num21z0" w:customStyle="1">
    <w:name w:val="WW8Num21z0"/>
    <w:qFormat/>
    <w:rPr>
      <w:rFonts w:ascii="Times New Roman" w:hAnsi="Times New Roman"/>
      <w:sz w:val="40"/>
    </w:rPr>
  </w:style>
  <w:style w:type="character" w:styleId="WW8Num21z1" w:customStyle="1">
    <w:name w:val="WW8Num21z1"/>
    <w:qFormat/>
    <w:rPr>
      <w:rFonts w:ascii="Courier New" w:hAnsi="Courier New"/>
    </w:rPr>
  </w:style>
  <w:style w:type="character" w:styleId="WW8Num21z2" w:customStyle="1">
    <w:name w:val="WW8Num21z2"/>
    <w:qFormat/>
    <w:rPr>
      <w:rFonts w:ascii="Wingdings" w:hAnsi="Wingdings"/>
    </w:rPr>
  </w:style>
  <w:style w:type="character" w:styleId="WW8Num21z3" w:customStyle="1">
    <w:name w:val="WW8Num21z3"/>
    <w:qFormat/>
    <w:rPr>
      <w:rFonts w:ascii="Symbol" w:hAnsi="Symbol"/>
    </w:rPr>
  </w:style>
  <w:style w:type="character" w:styleId="Domylnaczcionkaakapitu" w:customStyle="1">
    <w:name w:val="Domy?lna czcionka akapitu"/>
    <w:qFormat/>
    <w:rPr/>
  </w:style>
  <w:style w:type="character" w:styleId="Odwoaniedokomentarza" w:customStyle="1">
    <w:name w:val="Odwo?anie do komentarza"/>
    <w:basedOn w:val="Domylnaczcionkaakapitu"/>
    <w:qFormat/>
    <w:rPr>
      <w:sz w:val="16"/>
    </w:rPr>
  </w:style>
  <w:style w:type="character" w:styleId="Pagenumber">
    <w:name w:val="page number"/>
    <w:basedOn w:val="Domylnaczcionkaakapitu"/>
    <w:qFormat/>
    <w:rPr/>
  </w:style>
  <w:style w:type="character" w:styleId="Hipercze1" w:customStyle="1">
    <w:name w:val="Hiperłącze1"/>
    <w:basedOn w:val="Domylnaczcionkaakapitu"/>
    <w:qFormat/>
    <w:rPr>
      <w:color w:val="0000FF"/>
      <w:u w:val="single"/>
    </w:rPr>
  </w:style>
  <w:style w:type="character" w:styleId="UyteHipercze1" w:customStyle="1">
    <w:name w:val="UżyteHiperłącze1"/>
    <w:basedOn w:val="Domylnaczcionkaakapitu"/>
    <w:qFormat/>
    <w:rPr>
      <w:color w:val="800080"/>
      <w:u w:val="single"/>
    </w:rPr>
  </w:style>
  <w:style w:type="character" w:styleId="FootnoteCharacters" w:customStyle="1">
    <w:name w:val="Footnote Characters"/>
    <w:basedOn w:val="Domylnaczcionkaakapitu"/>
    <w:qFormat/>
    <w:rPr>
      <w:vertAlign w:val="superscript"/>
    </w:rPr>
  </w:style>
  <w:style w:type="character" w:styleId="EndnoteCharacters" w:customStyle="1">
    <w:name w:val="Endnote Characters"/>
    <w:basedOn w:val="Domylnaczcionkaakapitu"/>
    <w:qFormat/>
    <w:rPr>
      <w:vertAlign w:val="superscript"/>
    </w:rPr>
  </w:style>
  <w:style w:type="character" w:styleId="Internetlink" w:customStyle="1">
    <w:name w:val="Internet link"/>
    <w:basedOn w:val="Domylnaczcionkaakapitu1"/>
    <w:qFormat/>
    <w:rPr>
      <w:color w:val="0000FF"/>
      <w:u w:val="single"/>
    </w:rPr>
  </w:style>
  <w:style w:type="character" w:styleId="Czeinternetowe" w:customStyle="1">
    <w:name w:val="Łącze internetowe"/>
    <w:basedOn w:val="DefaultParagraphFont"/>
    <w:uiPriority w:val="99"/>
    <w:unhideWhenUsed/>
    <w:rsid w:val="008d73e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d73e9"/>
    <w:rPr>
      <w:color w:val="808080"/>
      <w:shd w:fill="E6E6E6" w:val="clear"/>
    </w:rPr>
  </w:style>
  <w:style w:type="character" w:styleId="ListLabel1" w:customStyle="1">
    <w:name w:val="ListLabel 1"/>
    <w:qFormat/>
    <w:rPr>
      <w:rFonts w:ascii="Georgia" w:hAnsi="Georgia"/>
      <w:szCs w:val="24"/>
    </w:rPr>
  </w:style>
  <w:style w:type="character" w:styleId="ListLabel2" w:customStyle="1">
    <w:name w:val="ListLabel 2"/>
    <w:qFormat/>
    <w:rPr>
      <w:rFonts w:ascii="Calibri" w:hAnsi="Calibri"/>
      <w:sz w:val="19"/>
      <w:szCs w:val="19"/>
    </w:rPr>
  </w:style>
  <w:style w:type="character" w:styleId="ListLabel3" w:customStyle="1">
    <w:name w:val="ListLabel 3"/>
    <w:qFormat/>
    <w:rPr>
      <w:rFonts w:ascii="Calibri" w:hAnsi="Calibri"/>
      <w:b w:val="false"/>
      <w:i w:val="false"/>
      <w:caps w:val="false"/>
      <w:smallCaps w:val="false"/>
      <w:color w:val="000000"/>
      <w:spacing w:val="0"/>
      <w:sz w:val="19"/>
      <w:szCs w:val="19"/>
    </w:rPr>
  </w:style>
  <w:style w:type="character" w:styleId="ListLabel4" w:customStyle="1">
    <w:name w:val="ListLabel 4"/>
    <w:qFormat/>
    <w:rPr>
      <w:rFonts w:ascii="Calibri" w:hAnsi="Calibri"/>
      <w:color w:val="800000"/>
      <w:szCs w:val="24"/>
    </w:rPr>
  </w:style>
  <w:style w:type="character" w:styleId="ListLabel5" w:customStyle="1">
    <w:name w:val="ListLabel 5"/>
    <w:qFormat/>
    <w:rPr>
      <w:sz w:val="19"/>
      <w:szCs w:val="19"/>
    </w:rPr>
  </w:style>
  <w:style w:type="character" w:styleId="ListLabel6" w:customStyle="1">
    <w:name w:val="ListLabel 6"/>
    <w:qFormat/>
    <w:rPr>
      <w:rFonts w:ascii="Calibri" w:hAnsi="Calibri"/>
      <w:b w:val="false"/>
      <w:i w:val="false"/>
      <w:caps w:val="false"/>
      <w:smallCaps w:val="false"/>
      <w:color w:val="000000"/>
      <w:spacing w:val="0"/>
      <w:sz w:val="19"/>
      <w:szCs w:val="19"/>
    </w:rPr>
  </w:style>
  <w:style w:type="character" w:styleId="ListLabel7" w:customStyle="1">
    <w:name w:val="ListLabel 7"/>
    <w:qFormat/>
    <w:rPr>
      <w:rFonts w:ascii="Calibri" w:hAnsi="Calibri"/>
      <w:color w:val="800000"/>
      <w:szCs w:val="24"/>
    </w:rPr>
  </w:style>
  <w:style w:type="character" w:styleId="ListLabel8">
    <w:name w:val="ListLabel 8"/>
    <w:qFormat/>
    <w:rPr>
      <w:sz w:val="19"/>
      <w:szCs w:val="19"/>
    </w:rPr>
  </w:style>
  <w:style w:type="character" w:styleId="ListLabel9">
    <w:name w:val="ListLabel 9"/>
    <w:qFormat/>
    <w:rPr>
      <w:color w:val="000000"/>
      <w:sz w:val="19"/>
      <w:szCs w:val="19"/>
    </w:rPr>
  </w:style>
  <w:style w:type="character" w:styleId="ListLabel10">
    <w:name w:val="ListLabel 10"/>
    <w:qFormat/>
    <w:rPr>
      <w:rFonts w:ascii="Calibri" w:hAnsi="Calibri"/>
      <w:color w:val="80000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</w:pPr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>
      <w:rFonts w:cs="Arial"/>
    </w:rPr>
  </w:style>
  <w:style w:type="paragraph" w:styleId="Nagwek1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qFormat/>
    <w:pPr>
      <w:widowControl w:val="false"/>
      <w:suppressLineNumbers/>
      <w:spacing w:before="120" w:after="120"/>
    </w:pPr>
    <w:rPr>
      <w:rFonts w:cs="Arial" w:ascii="Times New Roman" w:hAnsi="Times New Roman" w:eastAsia="Times New Roman"/>
      <w:i/>
      <w:iCs/>
      <w:color w:val="auto"/>
      <w:kern w:val="2"/>
      <w:sz w:val="20"/>
      <w:szCs w:val="24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Textbody" w:customStyle="1">
    <w:name w:val="Text body"/>
    <w:basedOn w:val="Standard"/>
    <w:qFormat/>
    <w:pPr/>
    <w:rPr>
      <w:rFonts w:ascii="Arial" w:hAnsi="Arial"/>
      <w:sz w:val="26"/>
    </w:rPr>
  </w:style>
  <w:style w:type="paragraph" w:styleId="Nagwek21" w:customStyle="1">
    <w:name w:val="Nagłówek2"/>
    <w:basedOn w:val="Standard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Podpis1" w:customStyle="1">
    <w:name w:val="Podpis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Nagwek10" w:customStyle="1">
    <w:name w:val="Nag?ówek"/>
    <w:basedOn w:val="Standard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i/>
    </w:rPr>
  </w:style>
  <w:style w:type="paragraph" w:styleId="Gwka">
    <w:name w:val="Head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komentarza1" w:customStyle="1">
    <w:name w:val="Tekst komentarza1"/>
    <w:basedOn w:val="Standard"/>
    <w:qFormat/>
    <w:pPr/>
    <w:rPr>
      <w:sz w:val="20"/>
    </w:rPr>
  </w:style>
  <w:style w:type="paragraph" w:styleId="Stopka">
    <w:name w:val="Foot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blokowy1" w:customStyle="1">
    <w:name w:val="Tekst blokowy1"/>
    <w:basedOn w:val="Standard"/>
    <w:qFormat/>
    <w:pPr>
      <w:ind w:left="1410" w:right="954" w:hanging="0"/>
      <w:jc w:val="both"/>
    </w:pPr>
    <w:rPr>
      <w:sz w:val="26"/>
    </w:rPr>
  </w:style>
  <w:style w:type="paragraph" w:styleId="WWDomylnie" w:customStyle="1">
    <w:name w:val="WW-Domy?lnie"/>
    <w:qFormat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000000"/>
      <w:kern w:val="2"/>
      <w:sz w:val="24"/>
      <w:szCs w:val="20"/>
      <w:lang w:val="en-US" w:eastAsia="ar-SA" w:bidi="ar-SA"/>
    </w:rPr>
  </w:style>
  <w:style w:type="paragraph" w:styleId="Tekstpodstawowy21" w:customStyle="1">
    <w:name w:val="Tekst podstawowy 21"/>
    <w:basedOn w:val="Standard"/>
    <w:qFormat/>
    <w:pPr>
      <w:ind w:left="5935" w:hanging="0"/>
    </w:pPr>
    <w:rPr>
      <w:b/>
    </w:rPr>
  </w:style>
  <w:style w:type="paragraph" w:styleId="Tekstpodstawowywcity2" w:customStyle="1">
    <w:name w:val="Tekst podstawowy wci?ty 2"/>
    <w:basedOn w:val="Standard"/>
    <w:qFormat/>
    <w:pPr>
      <w:spacing w:lineRule="auto" w:line="360"/>
      <w:ind w:left="1080" w:hanging="0"/>
      <w:jc w:val="both"/>
    </w:pPr>
    <w:rPr/>
  </w:style>
  <w:style w:type="paragraph" w:styleId="Tekstpodstawowywcity3" w:customStyle="1">
    <w:name w:val="Tekst podstawowy wci?ty 3"/>
    <w:basedOn w:val="Standard"/>
    <w:qFormat/>
    <w:pPr>
      <w:ind w:left="708" w:firstLine="708"/>
      <w:jc w:val="both"/>
    </w:pPr>
    <w:rPr/>
  </w:style>
  <w:style w:type="paragraph" w:styleId="WWBodyText2" w:customStyle="1">
    <w:name w:val="WW-Body Text 2"/>
    <w:basedOn w:val="Standard"/>
    <w:qFormat/>
    <w:pPr>
      <w:jc w:val="both"/>
    </w:pPr>
    <w:rPr/>
  </w:style>
  <w:style w:type="paragraph" w:styleId="Tekstpodstawowy31" w:customStyle="1">
    <w:name w:val="Tekst podstawowy 31"/>
    <w:basedOn w:val="Standard"/>
    <w:qFormat/>
    <w:pPr>
      <w:spacing w:lineRule="auto" w:line="360"/>
      <w:jc w:val="both"/>
    </w:pPr>
    <w:rPr>
      <w:color w:val="000080"/>
    </w:rPr>
  </w:style>
  <w:style w:type="paragraph" w:styleId="Styl1" w:customStyle="1">
    <w:name w:val="Styl1"/>
    <w:basedOn w:val="Standard"/>
    <w:qFormat/>
    <w:pPr>
      <w:tabs>
        <w:tab w:val="clear" w:pos="708"/>
        <w:tab w:val="left" w:pos="851" w:leader="none"/>
      </w:tabs>
      <w:spacing w:lineRule="auto" w:line="360"/>
      <w:jc w:val="both"/>
    </w:pPr>
    <w:rPr>
      <w:color w:val="000000"/>
    </w:rPr>
  </w:style>
  <w:style w:type="paragraph" w:styleId="StylCooka" w:customStyle="1">
    <w:name w:val="Styl Cooka"/>
    <w:basedOn w:val="Standard"/>
    <w:qFormat/>
    <w:pPr>
      <w:tabs>
        <w:tab w:val="clear" w:pos="708"/>
        <w:tab w:val="left" w:pos="851" w:leader="none"/>
      </w:tabs>
      <w:spacing w:lineRule="auto" w:line="360"/>
      <w:jc w:val="both"/>
    </w:pPr>
    <w:rPr>
      <w:sz w:val="28"/>
    </w:rPr>
  </w:style>
  <w:style w:type="paragraph" w:styleId="Obszartekstu" w:customStyle="1">
    <w:name w:val="Obszar tekstu"/>
    <w:basedOn w:val="Standard"/>
    <w:qFormat/>
    <w:pPr>
      <w:spacing w:before="0" w:after="283"/>
    </w:pPr>
    <w:rPr/>
  </w:style>
  <w:style w:type="paragraph" w:styleId="Tematkomentarza1" w:customStyle="1">
    <w:name w:val="Temat komentarza1"/>
    <w:basedOn w:val="Tekstkomentarza1"/>
    <w:qFormat/>
    <w:pPr/>
    <w:rPr>
      <w:b/>
    </w:rPr>
  </w:style>
  <w:style w:type="paragraph" w:styleId="Tekstdymka1" w:customStyle="1">
    <w:name w:val="Tekst dymka1"/>
    <w:basedOn w:val="Standard"/>
    <w:qFormat/>
    <w:pPr/>
    <w:rPr>
      <w:rFonts w:ascii="Tahoma" w:hAnsi="Tahoma"/>
      <w:sz w:val="16"/>
    </w:rPr>
  </w:style>
  <w:style w:type="paragraph" w:styleId="Przypisdolny">
    <w:name w:val="Footnote Text"/>
    <w:basedOn w:val="Standard"/>
    <w:pPr/>
    <w:rPr>
      <w:sz w:val="20"/>
    </w:rPr>
  </w:style>
  <w:style w:type="paragraph" w:styleId="Styl" w:customStyle="1">
    <w:name w:val="Styl"/>
    <w:qFormat/>
    <w:pPr>
      <w:widowControl/>
      <w:suppressAutoHyphens w:val="true"/>
      <w:bidi w:val="0"/>
      <w:jc w:val="left"/>
    </w:pPr>
    <w:rPr>
      <w:rFonts w:ascii="Arial" w:hAnsi="Arial" w:eastAsia="Arial" w:cs="Times New Roman"/>
      <w:color w:val="auto"/>
      <w:kern w:val="2"/>
      <w:sz w:val="24"/>
      <w:szCs w:val="20"/>
      <w:lang w:eastAsia="ar-SA" w:val="pl-PL" w:bidi="ar-SA"/>
    </w:rPr>
  </w:style>
  <w:style w:type="paragraph" w:styleId="Przypiskocowy">
    <w:name w:val="Endnote Text"/>
    <w:basedOn w:val="Standard"/>
    <w:pPr/>
    <w:rPr>
      <w:sz w:val="20"/>
    </w:rPr>
  </w:style>
  <w:style w:type="paragraph" w:styleId="ListParagraph">
    <w:name w:val="List Paragraph"/>
    <w:basedOn w:val="Standard"/>
    <w:qFormat/>
    <w:pPr>
      <w:suppressAutoHyphens w:val="fals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gd@poludniowawarmia.pl" TargetMode="External"/><Relationship Id="rId3" Type="http://schemas.openxmlformats.org/officeDocument/2006/relationships/hyperlink" Target="mailto:m.moszczynska@gokpurda.pl" TargetMode="External"/><Relationship Id="rId4" Type="http://schemas.openxmlformats.org/officeDocument/2006/relationships/hyperlink" Target="mailto:lgd@poludniowawarmia.pl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kiermas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LibreOffice/6.1.4.2$Windows_X86_64 LibreOffice_project/9d0f32d1f0b509096fd65e0d4bec26ddd1938fd3</Application>
  <Pages>1</Pages>
  <Words>876</Words>
  <Characters>2240</Characters>
  <CharactersWithSpaces>3241</CharactersWithSpaces>
  <Paragraphs>16</Paragraphs>
  <Company>UMWWM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2019-05-15T06:19:00Z</dcterms:created>
  <dc:creator>xxx</dc:creator>
  <dc:description/>
  <dc:language>pl-PL</dc:language>
  <cp:lastModifiedBy/>
  <cp:lastPrinted>2018-04-17T11:10:00Z</cp:lastPrinted>
  <dcterms:modified xsi:type="dcterms:W3CDTF">2019-05-15T09:12:15Z</dcterms:modified>
  <cp:revision>3</cp:revision>
  <dc:subject/>
  <dc:title>Olsztyn, 2003-02-21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